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E2" w:rsidRPr="00987BE8" w:rsidRDefault="003136E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ДУМА ГОРОДА МЕГИОНА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РЕШЕНИЕ</w:t>
      </w:r>
    </w:p>
    <w:p w:rsidR="003136E2" w:rsidRPr="00987BE8" w:rsidRDefault="00987BE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октября 2010 г. №</w:t>
      </w:r>
      <w:r w:rsidR="003136E2" w:rsidRPr="00987BE8">
        <w:rPr>
          <w:rFonts w:ascii="Times New Roman" w:hAnsi="Times New Roman" w:cs="Times New Roman"/>
        </w:rPr>
        <w:t xml:space="preserve"> 78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3136E2" w:rsidRDefault="003136E2">
      <w:pPr>
        <w:spacing w:after="1"/>
        <w:rPr>
          <w:rFonts w:ascii="Times New Roman" w:hAnsi="Times New Roman" w:cs="Times New Roman"/>
        </w:rPr>
      </w:pPr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Список изменяющих документов</w:t>
      </w:r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87BE8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  <w:r w:rsidRPr="00987BE8">
        <w:rPr>
          <w:rFonts w:ascii="Times New Roman" w:hAnsi="Times New Roman" w:cs="Times New Roman"/>
        </w:rPr>
        <w:t xml:space="preserve"> от 21.10.2011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190</w:t>
        </w:r>
      </w:hyperlink>
      <w:r w:rsidRPr="00987BE8">
        <w:rPr>
          <w:rFonts w:ascii="Times New Roman" w:hAnsi="Times New Roman" w:cs="Times New Roman"/>
        </w:rPr>
        <w:t>,</w:t>
      </w:r>
      <w:proofErr w:type="gramEnd"/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от 25.10.2012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293</w:t>
        </w:r>
      </w:hyperlink>
      <w:r w:rsidRPr="00987BE8">
        <w:rPr>
          <w:rFonts w:ascii="Times New Roman" w:hAnsi="Times New Roman" w:cs="Times New Roman"/>
        </w:rPr>
        <w:t xml:space="preserve">, от 26.09.2014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427</w:t>
        </w:r>
      </w:hyperlink>
      <w:r w:rsidRPr="00987BE8">
        <w:rPr>
          <w:rFonts w:ascii="Times New Roman" w:hAnsi="Times New Roman" w:cs="Times New Roman"/>
        </w:rPr>
        <w:t xml:space="preserve">, от 27.11.2014 </w:t>
      </w:r>
      <w:hyperlink r:id="rId8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462</w:t>
        </w:r>
      </w:hyperlink>
      <w:r w:rsidRPr="00987BE8">
        <w:rPr>
          <w:rFonts w:ascii="Times New Roman" w:hAnsi="Times New Roman" w:cs="Times New Roman"/>
        </w:rPr>
        <w:t>,</w:t>
      </w:r>
    </w:p>
    <w:p w:rsidR="00987BE8" w:rsidRPr="00987BE8" w:rsidRDefault="00987BE8" w:rsidP="00987BE8">
      <w:pPr>
        <w:spacing w:after="1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от 31.03.2017 </w:t>
      </w:r>
      <w:hyperlink r:id="rId9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173</w:t>
        </w:r>
      </w:hyperlink>
      <w:r w:rsidRPr="00987BE8">
        <w:rPr>
          <w:rFonts w:ascii="Times New Roman" w:hAnsi="Times New Roman" w:cs="Times New Roman"/>
        </w:rPr>
        <w:t>)</w:t>
      </w:r>
    </w:p>
    <w:p w:rsidR="003136E2" w:rsidRPr="00987BE8" w:rsidRDefault="003136E2">
      <w:pPr>
        <w:pStyle w:val="ConsPlusNormal"/>
        <w:jc w:val="center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В соответствии с Налоговым </w:t>
      </w:r>
      <w:hyperlink r:id="rId10" w:history="1">
        <w:r w:rsidRPr="00987BE8">
          <w:rPr>
            <w:rFonts w:ascii="Times New Roman" w:hAnsi="Times New Roman" w:cs="Times New Roman"/>
          </w:rPr>
          <w:t>кодексом</w:t>
        </w:r>
      </w:hyperlink>
      <w:r w:rsidRPr="00987BE8">
        <w:rPr>
          <w:rFonts w:ascii="Times New Roman" w:hAnsi="Times New Roman" w:cs="Times New Roman"/>
        </w:rPr>
        <w:t xml:space="preserve"> Российской Федерации, руководствуясь </w:t>
      </w:r>
      <w:hyperlink r:id="rId11" w:history="1">
        <w:r w:rsidRPr="00987BE8">
          <w:rPr>
            <w:rFonts w:ascii="Times New Roman" w:hAnsi="Times New Roman" w:cs="Times New Roman"/>
          </w:rPr>
          <w:t>статьей 19</w:t>
        </w:r>
      </w:hyperlink>
      <w:r w:rsidRPr="00987BE8">
        <w:rPr>
          <w:rFonts w:ascii="Times New Roman" w:hAnsi="Times New Roman" w:cs="Times New Roman"/>
        </w:rPr>
        <w:t xml:space="preserve"> Устава 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  <w:r w:rsidRPr="00987BE8">
        <w:rPr>
          <w:rFonts w:ascii="Times New Roman" w:hAnsi="Times New Roman" w:cs="Times New Roman"/>
        </w:rPr>
        <w:t xml:space="preserve">, Дума 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  <w:r w:rsidRPr="00987BE8">
        <w:rPr>
          <w:rFonts w:ascii="Times New Roman" w:hAnsi="Times New Roman" w:cs="Times New Roman"/>
        </w:rPr>
        <w:t xml:space="preserve"> решила: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1. Ввести с 1 января 2011 года </w:t>
      </w:r>
      <w:proofErr w:type="gramStart"/>
      <w:r w:rsidRPr="00987BE8">
        <w:rPr>
          <w:rFonts w:ascii="Times New Roman" w:hAnsi="Times New Roman" w:cs="Times New Roman"/>
        </w:rPr>
        <w:t xml:space="preserve">на территории городского округа город </w:t>
      </w:r>
      <w:proofErr w:type="spellStart"/>
      <w:r w:rsidRPr="00987BE8">
        <w:rPr>
          <w:rFonts w:ascii="Times New Roman" w:hAnsi="Times New Roman" w:cs="Times New Roman"/>
        </w:rPr>
        <w:t>Мегион</w:t>
      </w:r>
      <w:proofErr w:type="spellEnd"/>
      <w:r w:rsidRPr="00987BE8">
        <w:rPr>
          <w:rFonts w:ascii="Times New Roman" w:hAnsi="Times New Roman" w:cs="Times New Roman"/>
        </w:rPr>
        <w:t xml:space="preserve"> систему налогообложения в виде единого налога на вмененный доход для отдельных видов деятельности в отношении</w:t>
      </w:r>
      <w:proofErr w:type="gramEnd"/>
      <w:r w:rsidRPr="00987BE8">
        <w:rPr>
          <w:rFonts w:ascii="Times New Roman" w:hAnsi="Times New Roman" w:cs="Times New Roman"/>
        </w:rPr>
        <w:t xml:space="preserve"> видов предпринимательской деятельности в пределах </w:t>
      </w:r>
      <w:hyperlink w:anchor="P36" w:history="1">
        <w:r w:rsidRPr="00987BE8">
          <w:rPr>
            <w:rFonts w:ascii="Times New Roman" w:hAnsi="Times New Roman" w:cs="Times New Roman"/>
          </w:rPr>
          <w:t>перечня</w:t>
        </w:r>
      </w:hyperlink>
      <w:r w:rsidRPr="00987BE8">
        <w:rPr>
          <w:rFonts w:ascii="Times New Roman" w:hAnsi="Times New Roman" w:cs="Times New Roman"/>
        </w:rPr>
        <w:t xml:space="preserve"> согласно приложению 1.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2. Установить </w:t>
      </w:r>
      <w:hyperlink w:anchor="P81" w:history="1">
        <w:r w:rsidRPr="00987BE8">
          <w:rPr>
            <w:rFonts w:ascii="Times New Roman" w:hAnsi="Times New Roman" w:cs="Times New Roman"/>
          </w:rPr>
          <w:t>значения</w:t>
        </w:r>
      </w:hyperlink>
      <w:r w:rsidRPr="00987BE8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987BE8">
        <w:rPr>
          <w:rFonts w:ascii="Times New Roman" w:hAnsi="Times New Roman" w:cs="Times New Roman"/>
        </w:rPr>
        <w:t>2</w:t>
      </w:r>
      <w:proofErr w:type="gramEnd"/>
      <w:r w:rsidRPr="00987BE8">
        <w:rPr>
          <w:rFonts w:ascii="Times New Roman" w:hAnsi="Times New Roman" w:cs="Times New Roman"/>
        </w:rPr>
        <w:t xml:space="preserve"> согласно приложению 2.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3. Признать утратившими силу с 1 января 2011 года: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- </w:t>
      </w:r>
      <w:hyperlink r:id="rId12" w:history="1">
        <w:r w:rsidRPr="00987BE8">
          <w:rPr>
            <w:rFonts w:ascii="Times New Roman" w:hAnsi="Times New Roman" w:cs="Times New Roman"/>
          </w:rPr>
          <w:t>решение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27.10.2005 №</w:t>
      </w:r>
      <w:r w:rsidRPr="00987BE8">
        <w:rPr>
          <w:rFonts w:ascii="Times New Roman" w:hAnsi="Times New Roman" w:cs="Times New Roman"/>
        </w:rPr>
        <w:t xml:space="preserve"> 71 "О введении единого налога на вмененный доход для отдельных видов деятельности";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- </w:t>
      </w:r>
      <w:hyperlink r:id="rId13" w:history="1">
        <w:r w:rsidRPr="00987BE8">
          <w:rPr>
            <w:rFonts w:ascii="Times New Roman" w:hAnsi="Times New Roman" w:cs="Times New Roman"/>
          </w:rPr>
          <w:t>решение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20.04.2007 №</w:t>
      </w:r>
      <w:r w:rsidRPr="00987BE8">
        <w:rPr>
          <w:rFonts w:ascii="Times New Roman" w:hAnsi="Times New Roman" w:cs="Times New Roman"/>
        </w:rPr>
        <w:t xml:space="preserve"> 306 "Об установлении корректирующего коэффициента К</w:t>
      </w:r>
      <w:proofErr w:type="gramStart"/>
      <w:r w:rsidRPr="00987BE8">
        <w:rPr>
          <w:rFonts w:ascii="Times New Roman" w:hAnsi="Times New Roman" w:cs="Times New Roman"/>
        </w:rPr>
        <w:t>2</w:t>
      </w:r>
      <w:proofErr w:type="gramEnd"/>
      <w:r w:rsidRPr="00987BE8">
        <w:rPr>
          <w:rFonts w:ascii="Times New Roman" w:hAnsi="Times New Roman" w:cs="Times New Roman"/>
        </w:rPr>
        <w:t xml:space="preserve"> на 2007 год при исчислении единого налога на вмененный доход для отдельных видов деятельности";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- </w:t>
      </w:r>
      <w:hyperlink r:id="rId14" w:history="1">
        <w:r w:rsidRPr="00987BE8">
          <w:rPr>
            <w:rFonts w:ascii="Times New Roman" w:hAnsi="Times New Roman" w:cs="Times New Roman"/>
          </w:rPr>
          <w:t>решение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16.11.2007 №</w:t>
      </w:r>
      <w:r w:rsidRPr="00987BE8">
        <w:rPr>
          <w:rFonts w:ascii="Times New Roman" w:hAnsi="Times New Roman" w:cs="Times New Roman"/>
        </w:rPr>
        <w:t xml:space="preserve"> 371 "О внесении изменений и дополнений в решение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27.10.2005 №</w:t>
      </w:r>
      <w:r w:rsidRPr="00987BE8">
        <w:rPr>
          <w:rFonts w:ascii="Times New Roman" w:hAnsi="Times New Roman" w:cs="Times New Roman"/>
        </w:rPr>
        <w:t xml:space="preserve"> 71 "О введении единого налога на вмененный доход для отдельных видов деятельности".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4. Настоящее решение вступает в силу с 1 января года, следующего за годом его принятия, но не ранее одного месяца со дня его официального опубликования.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jc w:val="right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Глава 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</w:p>
    <w:p w:rsidR="003136E2" w:rsidRPr="00987BE8" w:rsidRDefault="003136E2">
      <w:pPr>
        <w:pStyle w:val="ConsPlusNormal"/>
        <w:jc w:val="right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М.С.ИГИТОВ</w:t>
      </w:r>
    </w:p>
    <w:p w:rsidR="003136E2" w:rsidRPr="00987BE8" w:rsidRDefault="003136E2">
      <w:pPr>
        <w:pStyle w:val="ConsPlusNormal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г. </w:t>
      </w:r>
      <w:proofErr w:type="spellStart"/>
      <w:r w:rsidRPr="00987BE8">
        <w:rPr>
          <w:rFonts w:ascii="Times New Roman" w:hAnsi="Times New Roman" w:cs="Times New Roman"/>
        </w:rPr>
        <w:t>Мегион</w:t>
      </w:r>
      <w:proofErr w:type="spellEnd"/>
    </w:p>
    <w:p w:rsidR="003136E2" w:rsidRPr="00987BE8" w:rsidRDefault="003136E2">
      <w:pPr>
        <w:pStyle w:val="ConsPlusNormal"/>
        <w:spacing w:before="220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27 октября 2010 года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Приложение 1</w:t>
      </w:r>
    </w:p>
    <w:p w:rsidR="003136E2" w:rsidRPr="00987BE8" w:rsidRDefault="003136E2">
      <w:pPr>
        <w:pStyle w:val="ConsPlusNormal"/>
        <w:jc w:val="right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к решению Думы</w:t>
      </w:r>
    </w:p>
    <w:p w:rsidR="003136E2" w:rsidRPr="00987BE8" w:rsidRDefault="003136E2">
      <w:pPr>
        <w:pStyle w:val="ConsPlusNormal"/>
        <w:jc w:val="right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</w:p>
    <w:p w:rsidR="003136E2" w:rsidRPr="00987BE8" w:rsidRDefault="00987BE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27.10.2010 №</w:t>
      </w:r>
      <w:r w:rsidR="003136E2" w:rsidRPr="00987BE8">
        <w:rPr>
          <w:rFonts w:ascii="Times New Roman" w:hAnsi="Times New Roman" w:cs="Times New Roman"/>
        </w:rPr>
        <w:t xml:space="preserve"> 78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987BE8">
        <w:rPr>
          <w:rFonts w:ascii="Times New Roman" w:hAnsi="Times New Roman" w:cs="Times New Roman"/>
        </w:rPr>
        <w:t>ПЕРЕЧЕНЬ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lastRenderedPageBreak/>
        <w:t>НА ТЕРРИТОРИИ ГОРОДСКОГО ОКРУГА ГОРОД МЕГИОН ВВЕДЕНА СИСТЕМА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НАЛОГООБЛОЖЕНИЯ В ВИДЕ ЕДИНОГО НАЛОГА НА ВМЕНЕННЫЙ ДОХОД</w:t>
      </w:r>
    </w:p>
    <w:p w:rsidR="003136E2" w:rsidRDefault="003136E2">
      <w:pPr>
        <w:spacing w:after="1"/>
        <w:rPr>
          <w:rFonts w:ascii="Times New Roman" w:hAnsi="Times New Roman" w:cs="Times New Roman"/>
        </w:rPr>
      </w:pPr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Список изменяющих документов</w:t>
      </w:r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87BE8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  <w:r w:rsidRPr="00987BE8">
        <w:rPr>
          <w:rFonts w:ascii="Times New Roman" w:hAnsi="Times New Roman" w:cs="Times New Roman"/>
        </w:rPr>
        <w:t xml:space="preserve"> от 21.10.2011 </w:t>
      </w:r>
      <w:hyperlink r:id="rId15" w:history="1">
        <w:r w:rsidRPr="00987BE8">
          <w:rPr>
            <w:rFonts w:ascii="Times New Roman" w:hAnsi="Times New Roman" w:cs="Times New Roman"/>
          </w:rPr>
          <w:t>N</w:t>
        </w:r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>190</w:t>
        </w:r>
      </w:hyperlink>
      <w:r w:rsidRPr="00987BE8">
        <w:rPr>
          <w:rFonts w:ascii="Times New Roman" w:hAnsi="Times New Roman" w:cs="Times New Roman"/>
        </w:rPr>
        <w:t>,</w:t>
      </w:r>
      <w:proofErr w:type="gramEnd"/>
    </w:p>
    <w:p w:rsidR="00987BE8" w:rsidRPr="00987BE8" w:rsidRDefault="00987BE8" w:rsidP="00987BE8">
      <w:pPr>
        <w:spacing w:after="1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от 25.10.2012 </w:t>
      </w:r>
      <w:hyperlink r:id="rId16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293</w:t>
        </w:r>
      </w:hyperlink>
      <w:r w:rsidRPr="00987BE8">
        <w:rPr>
          <w:rFonts w:ascii="Times New Roman" w:hAnsi="Times New Roman" w:cs="Times New Roman"/>
        </w:rPr>
        <w:t xml:space="preserve">, от 27.11.2014 </w:t>
      </w:r>
      <w:hyperlink r:id="rId17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462</w:t>
        </w:r>
      </w:hyperlink>
      <w:r w:rsidRPr="00987BE8">
        <w:rPr>
          <w:rFonts w:ascii="Times New Roman" w:hAnsi="Times New Roman" w:cs="Times New Roman"/>
        </w:rPr>
        <w:t xml:space="preserve">, от 31.03.2017 </w:t>
      </w:r>
      <w:hyperlink r:id="rId18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173</w:t>
        </w:r>
      </w:hyperlink>
      <w:r w:rsidRPr="00987BE8">
        <w:rPr>
          <w:rFonts w:ascii="Times New Roman" w:hAnsi="Times New Roman" w:cs="Times New Roman"/>
        </w:rPr>
        <w:t>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1) оказание бытовых услуг. Коды видов деятельности в соответствии с Общероссийским </w:t>
      </w:r>
      <w:hyperlink r:id="rId19" w:history="1">
        <w:r w:rsidRPr="00987BE8">
          <w:rPr>
            <w:rFonts w:ascii="Times New Roman" w:hAnsi="Times New Roman" w:cs="Times New Roman"/>
          </w:rPr>
          <w:t>классификатором</w:t>
        </w:r>
      </w:hyperlink>
      <w:r w:rsidRPr="00987BE8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20" w:history="1">
        <w:r w:rsidRPr="00987BE8">
          <w:rPr>
            <w:rFonts w:ascii="Times New Roman" w:hAnsi="Times New Roman" w:cs="Times New Roman"/>
          </w:rPr>
          <w:t>классификатором</w:t>
        </w:r>
      </w:hyperlink>
      <w:r w:rsidRPr="00987BE8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Федерации:</w:t>
      </w:r>
    </w:p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(в ред. </w:t>
      </w:r>
      <w:hyperlink r:id="rId21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31.03.2017 №</w:t>
      </w:r>
      <w:r w:rsidRPr="00987BE8">
        <w:rPr>
          <w:rFonts w:ascii="Times New Roman" w:hAnsi="Times New Roman" w:cs="Times New Roman"/>
        </w:rPr>
        <w:t xml:space="preserve"> 173)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ремонт, окраска и пошив обуви;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ремонт мебели;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химическая чистка и крашение, услуги прачечных;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ремонт и строительство жилья и других построек (за исключением строительства индивидуальных домов);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услуги фотоателье и фот</w:t>
      </w:r>
      <w:proofErr w:type="gramStart"/>
      <w:r w:rsidRPr="00987BE8">
        <w:rPr>
          <w:rFonts w:ascii="Times New Roman" w:hAnsi="Times New Roman" w:cs="Times New Roman"/>
        </w:rPr>
        <w:t>о-</w:t>
      </w:r>
      <w:proofErr w:type="gramEnd"/>
      <w:r w:rsidRPr="00987BE8">
        <w:rPr>
          <w:rFonts w:ascii="Times New Roman" w:hAnsi="Times New Roman" w:cs="Times New Roman"/>
        </w:rPr>
        <w:t xml:space="preserve"> и кинолабораторий;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услуги бань, душевых и саун. Парикмахерские и косметические услуги, оказываемые организациями коммунально-бытового назначения. Услуги предприятий по прокату. Ритуальные, обрядовые услуги;</w:t>
      </w:r>
    </w:p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(п. 1 в ред. </w:t>
      </w:r>
      <w:hyperlink r:id="rId22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27.11.2014 №</w:t>
      </w:r>
      <w:r w:rsidRPr="00987BE8">
        <w:rPr>
          <w:rFonts w:ascii="Times New Roman" w:hAnsi="Times New Roman" w:cs="Times New Roman"/>
        </w:rPr>
        <w:t xml:space="preserve"> 462)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2) оказание ветеринарных услуг;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(в ред. </w:t>
      </w:r>
      <w:hyperlink r:id="rId23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25.10.2012 №</w:t>
      </w:r>
      <w:r w:rsidRPr="00987BE8">
        <w:rPr>
          <w:rFonts w:ascii="Times New Roman" w:hAnsi="Times New Roman" w:cs="Times New Roman"/>
        </w:rPr>
        <w:t xml:space="preserve"> 293)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(в ред. </w:t>
      </w:r>
      <w:hyperlink r:id="rId24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25.10.2012 №</w:t>
      </w:r>
      <w:r w:rsidRPr="00987BE8">
        <w:rPr>
          <w:rFonts w:ascii="Times New Roman" w:hAnsi="Times New Roman" w:cs="Times New Roman"/>
        </w:rPr>
        <w:t xml:space="preserve"> 293)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987BE8">
        <w:rPr>
          <w:rFonts w:ascii="Times New Roman" w:hAnsi="Times New Roman" w:cs="Times New Roman"/>
        </w:rPr>
        <w:lastRenderedPageBreak/>
        <w:t>метров по каждому объекту организации общественного питания;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10) распространение наружной рекламы с использованием рекламных конструкций;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11) размещение рекламы с использованием внешних и внутренних поверхностей транспортных средств;</w:t>
      </w:r>
    </w:p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(п. 11 в ред. </w:t>
      </w:r>
      <w:hyperlink r:id="rId25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25.10.2012 №</w:t>
      </w:r>
      <w:r w:rsidRPr="00987BE8">
        <w:rPr>
          <w:rFonts w:ascii="Times New Roman" w:hAnsi="Times New Roman" w:cs="Times New Roman"/>
        </w:rPr>
        <w:t xml:space="preserve"> 293)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Приложение 2</w:t>
      </w:r>
    </w:p>
    <w:p w:rsidR="003136E2" w:rsidRPr="00987BE8" w:rsidRDefault="003136E2">
      <w:pPr>
        <w:pStyle w:val="ConsPlusNormal"/>
        <w:jc w:val="right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к решению Думы</w:t>
      </w:r>
    </w:p>
    <w:p w:rsidR="003136E2" w:rsidRPr="00987BE8" w:rsidRDefault="003136E2">
      <w:pPr>
        <w:pStyle w:val="ConsPlusNormal"/>
        <w:jc w:val="right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</w:p>
    <w:p w:rsidR="003136E2" w:rsidRPr="00987BE8" w:rsidRDefault="00987BE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27.10.2010 №</w:t>
      </w:r>
      <w:r w:rsidR="003136E2" w:rsidRPr="00987BE8">
        <w:rPr>
          <w:rFonts w:ascii="Times New Roman" w:hAnsi="Times New Roman" w:cs="Times New Roman"/>
        </w:rPr>
        <w:t xml:space="preserve"> 78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bookmarkStart w:id="1" w:name="P81"/>
      <w:bookmarkEnd w:id="1"/>
      <w:r w:rsidRPr="00987BE8">
        <w:rPr>
          <w:rFonts w:ascii="Times New Roman" w:hAnsi="Times New Roman" w:cs="Times New Roman"/>
        </w:rPr>
        <w:t>ЗНАЧЕНИЯ</w:t>
      </w:r>
    </w:p>
    <w:p w:rsidR="003136E2" w:rsidRPr="00987BE8" w:rsidRDefault="003136E2">
      <w:pPr>
        <w:pStyle w:val="ConsPlusTitle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КОРРЕКТИРУЮЩЕГО КОЭФФИЦИЕНТА К</w:t>
      </w:r>
      <w:proofErr w:type="gramStart"/>
      <w:r w:rsidRPr="00987BE8">
        <w:rPr>
          <w:rFonts w:ascii="Times New Roman" w:hAnsi="Times New Roman" w:cs="Times New Roman"/>
        </w:rPr>
        <w:t>2</w:t>
      </w:r>
      <w:proofErr w:type="gramEnd"/>
    </w:p>
    <w:p w:rsidR="003136E2" w:rsidRDefault="003136E2">
      <w:pPr>
        <w:spacing w:after="1"/>
        <w:rPr>
          <w:rFonts w:ascii="Times New Roman" w:hAnsi="Times New Roman" w:cs="Times New Roman"/>
        </w:rPr>
      </w:pPr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Список изменяющих документов</w:t>
      </w:r>
    </w:p>
    <w:p w:rsidR="00987BE8" w:rsidRPr="00987BE8" w:rsidRDefault="00987BE8" w:rsidP="00987BE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87BE8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987BE8">
        <w:rPr>
          <w:rFonts w:ascii="Times New Roman" w:hAnsi="Times New Roman" w:cs="Times New Roman"/>
        </w:rPr>
        <w:t>Мегиона</w:t>
      </w:r>
      <w:proofErr w:type="spellEnd"/>
      <w:r w:rsidRPr="00987BE8">
        <w:rPr>
          <w:rFonts w:ascii="Times New Roman" w:hAnsi="Times New Roman" w:cs="Times New Roman"/>
        </w:rPr>
        <w:t xml:space="preserve"> от 26.09.2014 </w:t>
      </w:r>
      <w:hyperlink r:id="rId26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427</w:t>
        </w:r>
      </w:hyperlink>
      <w:r w:rsidRPr="00987BE8">
        <w:rPr>
          <w:rFonts w:ascii="Times New Roman" w:hAnsi="Times New Roman" w:cs="Times New Roman"/>
        </w:rPr>
        <w:t>,</w:t>
      </w:r>
      <w:proofErr w:type="gramEnd"/>
    </w:p>
    <w:p w:rsidR="00987BE8" w:rsidRPr="00987BE8" w:rsidRDefault="00987BE8" w:rsidP="00987BE8">
      <w:pPr>
        <w:spacing w:after="1"/>
        <w:jc w:val="center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от 27.11.2014 </w:t>
      </w:r>
      <w:hyperlink r:id="rId27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462</w:t>
        </w:r>
      </w:hyperlink>
      <w:r w:rsidRPr="00987BE8">
        <w:rPr>
          <w:rFonts w:ascii="Times New Roman" w:hAnsi="Times New Roman" w:cs="Times New Roman"/>
        </w:rPr>
        <w:t xml:space="preserve">, от 31.03.2017 </w:t>
      </w:r>
      <w:hyperlink r:id="rId28" w:history="1">
        <w:r>
          <w:rPr>
            <w:rFonts w:ascii="Times New Roman" w:hAnsi="Times New Roman" w:cs="Times New Roman"/>
          </w:rPr>
          <w:t>№</w:t>
        </w:r>
        <w:r w:rsidRPr="00987BE8">
          <w:rPr>
            <w:rFonts w:ascii="Times New Roman" w:hAnsi="Times New Roman" w:cs="Times New Roman"/>
          </w:rPr>
          <w:t xml:space="preserve"> 173</w:t>
        </w:r>
      </w:hyperlink>
      <w:r w:rsidRPr="00987BE8">
        <w:rPr>
          <w:rFonts w:ascii="Times New Roman" w:hAnsi="Times New Roman" w:cs="Times New Roman"/>
        </w:rPr>
        <w:t>)</w:t>
      </w:r>
    </w:p>
    <w:p w:rsidR="003136E2" w:rsidRPr="00987BE8" w:rsidRDefault="003136E2">
      <w:pPr>
        <w:pStyle w:val="ConsPlusNormal"/>
        <w:jc w:val="center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1. Коэффициенты, учитывающие бытовые услуги (К2-1).</w:t>
      </w:r>
    </w:p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(п. 1 в ред. </w:t>
      </w:r>
      <w:hyperlink r:id="rId29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31.03.2017 №</w:t>
      </w:r>
      <w:r w:rsidRPr="00987BE8">
        <w:rPr>
          <w:rFonts w:ascii="Times New Roman" w:hAnsi="Times New Roman" w:cs="Times New Roman"/>
        </w:rPr>
        <w:t xml:space="preserve"> 173)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2. Коэффициенты, учитывающие ассортимент товаров (К2-2).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3. Коэффициенты, учитывающие площадь торгового зала (К2-3).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 (К2-4).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5. Коэффициенты, учитывающие особенности ведения прочих видов предпринимательской деятельности (К2-5).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6. Коэффициенты, учитывающие места ведения предпринимательской деятельности (К2-6).</w:t>
      </w:r>
    </w:p>
    <w:p w:rsidR="003136E2" w:rsidRPr="00987BE8" w:rsidRDefault="003136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Для тех видов предпринимательской деятельности, для которых значения корректирующего коэффициента К</w:t>
      </w:r>
      <w:proofErr w:type="gramStart"/>
      <w:r w:rsidRPr="00987BE8">
        <w:rPr>
          <w:rFonts w:ascii="Times New Roman" w:hAnsi="Times New Roman" w:cs="Times New Roman"/>
        </w:rPr>
        <w:t>2</w:t>
      </w:r>
      <w:proofErr w:type="gramEnd"/>
      <w:r w:rsidRPr="00987BE8">
        <w:rPr>
          <w:rFonts w:ascii="Times New Roman" w:hAnsi="Times New Roman" w:cs="Times New Roman"/>
        </w:rPr>
        <w:t xml:space="preserve"> не установлено, К2 применяется в размере 1,0.</w:t>
      </w:r>
    </w:p>
    <w:p w:rsidR="003136E2" w:rsidRPr="00987BE8" w:rsidRDefault="003136E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lastRenderedPageBreak/>
        <w:t>1. Коэффициенты, учитывающие бытовые услуги (К2-1)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 xml:space="preserve">(в ред. </w:t>
      </w:r>
      <w:hyperlink r:id="rId30" w:history="1">
        <w:r w:rsidRPr="00987BE8">
          <w:rPr>
            <w:rFonts w:ascii="Times New Roman" w:hAnsi="Times New Roman" w:cs="Times New Roman"/>
          </w:rPr>
          <w:t>решения</w:t>
        </w:r>
      </w:hyperlink>
      <w:r w:rsidRPr="00987BE8">
        <w:rPr>
          <w:rFonts w:ascii="Times New Roman" w:hAnsi="Times New Roman" w:cs="Times New Roman"/>
        </w:rPr>
        <w:t xml:space="preserve"> Дум</w:t>
      </w:r>
      <w:r w:rsidR="00987BE8">
        <w:rPr>
          <w:rFonts w:ascii="Times New Roman" w:hAnsi="Times New Roman" w:cs="Times New Roman"/>
        </w:rPr>
        <w:t xml:space="preserve">ы города </w:t>
      </w:r>
      <w:proofErr w:type="spellStart"/>
      <w:r w:rsidR="00987BE8">
        <w:rPr>
          <w:rFonts w:ascii="Times New Roman" w:hAnsi="Times New Roman" w:cs="Times New Roman"/>
        </w:rPr>
        <w:t>Мегиона</w:t>
      </w:r>
      <w:proofErr w:type="spellEnd"/>
      <w:r w:rsidR="00987BE8">
        <w:rPr>
          <w:rFonts w:ascii="Times New Roman" w:hAnsi="Times New Roman" w:cs="Times New Roman"/>
        </w:rPr>
        <w:t xml:space="preserve"> от 31.03.2017 №</w:t>
      </w:r>
      <w:bookmarkStart w:id="2" w:name="_GoBack"/>
      <w:bookmarkEnd w:id="2"/>
      <w:r w:rsidRPr="00987BE8">
        <w:rPr>
          <w:rFonts w:ascii="Times New Roman" w:hAnsi="Times New Roman" w:cs="Times New Roman"/>
        </w:rPr>
        <w:t xml:space="preserve"> 173)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Услуги в соответствии с Общероссийским </w:t>
            </w:r>
            <w:hyperlink r:id="rId31" w:history="1">
              <w:r w:rsidRPr="00987BE8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987BE8">
              <w:rPr>
                <w:rFonts w:ascii="Times New Roman" w:hAnsi="Times New Roman" w:cs="Times New Roman"/>
              </w:rPr>
              <w:t xml:space="preserve"> продукции по видам экономической деятельности, относящиеся к бытовым услугам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95.23.10.100 Услуги по ремонту обуви: 95.23.10.110 Услуги по ремонту, реставрации верха обуви, 95.23.10.120 Услуги по ремонту и замене подошв, 95.23.10.130 Услуги по ремонту и по постановке каблуков любой формы из всех материалов, 95.23.10.140 Услуги по окраске обуви, 95.23.10.190</w:t>
            </w:r>
            <w:proofErr w:type="gramStart"/>
            <w:r w:rsidRPr="00987BE8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7BE8">
              <w:rPr>
                <w:rFonts w:ascii="Times New Roman" w:hAnsi="Times New Roman" w:cs="Times New Roman"/>
              </w:rPr>
              <w:t>рочие услуги по ремонту обуви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13.92.99.200 Услуги по пошиву готовых текстильных изделий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13.99.99.200 Услуги по пошиву прочих текстильных изделий, не включенных в другие группировки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14.11.99.200 Услуги по пошиву одежды из натуральной и искусственной кожи, замши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14.12.99.200 Услуги по пошиву производственной одежды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14.13.99.200 Услуги по пошиву верхней одежды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14.14.99.200 Услуги по пошиву нательного белья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14.19.99.200 Услуги по пошиву прочей одежды и аксессуаров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14.20.99.200 Услуги по пошиву меховых изделий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14.39.99.200 Услуги по изготовлению прочих трикотажных и вязаных изделий, не включенные в другие группировки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95.29.11.100 Услуги по ремонту и подгонке/перешиву одежды, </w:t>
            </w:r>
            <w:proofErr w:type="gramStart"/>
            <w:r w:rsidRPr="00987BE8">
              <w:rPr>
                <w:rFonts w:ascii="Times New Roman" w:hAnsi="Times New Roman" w:cs="Times New Roman"/>
              </w:rPr>
              <w:t>кроме</w:t>
            </w:r>
            <w:proofErr w:type="gramEnd"/>
            <w:r w:rsidRPr="00987BE8">
              <w:rPr>
                <w:rFonts w:ascii="Times New Roman" w:hAnsi="Times New Roman" w:cs="Times New Roman"/>
              </w:rPr>
              <w:t xml:space="preserve"> трикотажной;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95.29.11.200 Услуги по ремонту и подгонке/перешиву бытовых текстильных изделий, </w:t>
            </w:r>
            <w:proofErr w:type="gramStart"/>
            <w:r w:rsidRPr="00987BE8">
              <w:rPr>
                <w:rFonts w:ascii="Times New Roman" w:hAnsi="Times New Roman" w:cs="Times New Roman"/>
              </w:rPr>
              <w:t>кроме</w:t>
            </w:r>
            <w:proofErr w:type="gramEnd"/>
            <w:r w:rsidRPr="00987BE8">
              <w:rPr>
                <w:rFonts w:ascii="Times New Roman" w:hAnsi="Times New Roman" w:cs="Times New Roman"/>
              </w:rPr>
              <w:t xml:space="preserve"> трикотажных;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95.29.11.300 Услуги по обновлению одежды, в том числе трикотажной;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95.29.11.400 Услуги по ремонту трикотажных изделий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0,8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95.21.10.100 Услуги по ремонту приборов бытовой электроники;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95.21.10.200 Услуги по техническому обслуживанию бытовой радиоэлектронной аппаратуры;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95.21.10.300 Услуги по установке, подключению, сопряжению бытовой радиоэлектронной аппаратуры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95.22.10.100 Услуги по ремонту бытовых машин, узлов и деталей к ним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95.22.10.200 Услуги по ремонту бытовых приборов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25.99.99.200 Услуги по изготовлению готовых металлических изделий хозяйственного назначения по индивидуальному заказу населения;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95.29.19.200 Услуги по ремонту металлоизделий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95.24.10.110 Услуги по ремонту мебели;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95.24.10.120 Услуги по сборке мебели на дому у заказчика, приобретенной им в торговой сети в разобранном виде;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95.24.10.190</w:t>
            </w:r>
            <w:proofErr w:type="gramStart"/>
            <w:r w:rsidRPr="00987BE8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7BE8">
              <w:rPr>
                <w:rFonts w:ascii="Times New Roman" w:hAnsi="Times New Roman" w:cs="Times New Roman"/>
              </w:rPr>
              <w:t>рочие услуги по ремонту мебели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lastRenderedPageBreak/>
              <w:t>96.01.12.111 Услуги по химической чистке одежды из тканей с содержанием натуральных, синтетических и искусственных волокон;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96.01.12.113 Услуги по химической чистке изделий из тканей на синтепоне;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96.01.12.114 Услуги по химической чистке изделий из натурального меха;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96.01.12.115 Услуги по химической чистке изделий из искусственного меха;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96.01.12.116 Услуги по химической чистке изделий из натуральной замши и замшевой </w:t>
            </w:r>
            <w:proofErr w:type="spellStart"/>
            <w:r w:rsidRPr="00987BE8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987BE8">
              <w:rPr>
                <w:rFonts w:ascii="Times New Roman" w:hAnsi="Times New Roman" w:cs="Times New Roman"/>
              </w:rPr>
              <w:t>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96.01.12.117 Услуги по химической чистке изделий из овчины и велюра;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96.01.12.118 Услуги по химической чистке изделий из натуральной кожи и </w:t>
            </w:r>
            <w:proofErr w:type="spellStart"/>
            <w:r w:rsidRPr="00987BE8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987BE8">
              <w:rPr>
                <w:rFonts w:ascii="Times New Roman" w:hAnsi="Times New Roman" w:cs="Times New Roman"/>
              </w:rPr>
              <w:t>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96.01.12.119 Услуги по химической чистке изделий, комбинированных из натуральной кожи и </w:t>
            </w:r>
            <w:proofErr w:type="spellStart"/>
            <w:r w:rsidRPr="00987BE8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987BE8">
              <w:rPr>
                <w:rFonts w:ascii="Times New Roman" w:hAnsi="Times New Roman" w:cs="Times New Roman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987BE8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987BE8">
              <w:rPr>
                <w:rFonts w:ascii="Times New Roman" w:hAnsi="Times New Roman" w:cs="Times New Roman"/>
              </w:rPr>
              <w:t>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96.01.12.121 Услуги по химической чистке трикотажных изделий;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96.01.12.122 Услуги по химической чистке головных уборов из велюра, замши, фетра;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96.01.12.123 Услуги по химической чистке головных уборов из натурального и искусственного меха;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96.01.12.124 Услуги по химической чистке головных уборов из шерсти, пуха и других материалов;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96.01.12.125 Услуги по химической чистке изделий из декоративных тканей на основе смеси из искусственных волокон;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96.01.12.126 Услуги по химической чистке изделий из нетканых материалов;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96.01.12.127 Услуги по химической чистке шерстяных, хлопчатобумажных одеял и пледов;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96.01.12.128 Услуги по химической чистке ватных одеял;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96.01.12.129 Услуги по химической чистке ковров и ковровых изделий;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96.01.12.131 Услуги по химической чистке мягких игрушек;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96.01.12.132 Услуги по химической чистке зонтов;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96.01.12.133 Услуги по химической чистке платков, шарфов, перчаток, варежек, галстуков, косынок из различных материалов;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96.01.12.134 Услуги по химической чистке спальных мешков из различных материалов;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96.01.12.135 Услуги по химической чистке спецодежды;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96.01.12.136 Услуги по химической чистке изделий из ворсовых тканей;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96.01.12.137 Услуги по химической чистке гобеленов;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96.01.12.138 Услуги по химической чистке гардинно-тюлевых изделий;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96.01.12.139 Услуги по химической чистке </w:t>
            </w:r>
            <w:proofErr w:type="gramStart"/>
            <w:r w:rsidRPr="00987BE8">
              <w:rPr>
                <w:rFonts w:ascii="Times New Roman" w:hAnsi="Times New Roman" w:cs="Times New Roman"/>
              </w:rPr>
              <w:t>перо-пуховых</w:t>
            </w:r>
            <w:proofErr w:type="gramEnd"/>
            <w:r w:rsidRPr="00987BE8">
              <w:rPr>
                <w:rFonts w:ascii="Times New Roman" w:hAnsi="Times New Roman" w:cs="Times New Roman"/>
              </w:rPr>
              <w:t xml:space="preserve"> изделий;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96.01.12.141 Услуги по химической чистке мебели и ковров на дому;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96.01.12.142 Срочная химчистка одежды и выведение пятен;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96.01.12.143 Услуги по химической чистке одежды методом самообслуживания;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96.01.12.144 Услуги по химической чистке чехлов для сидений автомобиля;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96.01.12.145 Услуги по </w:t>
            </w:r>
            <w:proofErr w:type="spellStart"/>
            <w:r w:rsidRPr="00987BE8">
              <w:rPr>
                <w:rFonts w:ascii="Times New Roman" w:hAnsi="Times New Roman" w:cs="Times New Roman"/>
              </w:rPr>
              <w:t>аквачистке</w:t>
            </w:r>
            <w:proofErr w:type="spellEnd"/>
            <w:r w:rsidRPr="00987BE8">
              <w:rPr>
                <w:rFonts w:ascii="Times New Roman" w:hAnsi="Times New Roman" w:cs="Times New Roman"/>
              </w:rPr>
              <w:t>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96.01.12.200</w:t>
            </w:r>
            <w:proofErr w:type="gramStart"/>
            <w:r w:rsidRPr="00987BE8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7BE8">
              <w:rPr>
                <w:rFonts w:ascii="Times New Roman" w:hAnsi="Times New Roman" w:cs="Times New Roman"/>
              </w:rPr>
              <w:t>рочие услуги при химической чистке;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96.01.14.111 Услуги по крашению текстильных и трикотажных изделий из натуральных волокон;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96.01.14.112 Услуги по крашению изделий с наличием синтетических волокон;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96.01.14.113 Услуги по крашению изделий из искусственного меха;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96.01.14.114 Услуги по крашению изделий из натурального меха и замши;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96.01.14.115 Услуги по крашению овчины;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96.01.14.116 Услуги по крашению изделий из тканей с пленочным покрытием;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96.01.14.117 Услуги по крашению изделий из ворсовых и лицевых кож;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96.01.14.119 Услуги по крашению прочих изделий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96.01.19.100 Услуги прачечных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lastRenderedPageBreak/>
              <w:t>41.20.30 Работы по возведению жилых зданий;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41.20.40 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74.20.21 Услуги портретной фотографии;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74.20.23 Услуги в области фото- и видеосъемки событий;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74.20.31 Услуги по обработке фотоматериалов;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74.20.32 Услуги по восстановлению и ретушированию фотографий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96.04.10 Услуги в области физкультурно-оздоровительной деятельности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96.02.11 Услуги парикмахерские для женщин и девочек;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96.02.12 Услуги парикмахерские для мужчин и мальчиков;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96.02.13.111 Услуги по простому и сложному гриму лица, макияж;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96.02.13.112 Услуги по окраске бровей и ресниц, коррекции формы бровей, наращиванию ресниц, завивке ресниц;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96.02.13.113 Услуги по косметическим маскам по уходу за кожей лица и шеи с применением косметических средств;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96.02.13.114 Услуги по гигиеническому массажу лица и шеи, включая эстетический, стимулирующий, дренажный, аппаратный массаж, СПА-массаж;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96.02.13.115 Услуги по косметическому комплексному уходу за кожей лица и шеи;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96.02.13.116 Услуги по </w:t>
            </w:r>
            <w:proofErr w:type="gramStart"/>
            <w:r w:rsidRPr="00987BE8">
              <w:rPr>
                <w:rFonts w:ascii="Times New Roman" w:hAnsi="Times New Roman" w:cs="Times New Roman"/>
              </w:rPr>
              <w:t>косметическому</w:t>
            </w:r>
            <w:proofErr w:type="gramEnd"/>
            <w:r w:rsidRPr="00987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7BE8">
              <w:rPr>
                <w:rFonts w:ascii="Times New Roman" w:hAnsi="Times New Roman" w:cs="Times New Roman"/>
              </w:rPr>
              <w:t>татуажу</w:t>
            </w:r>
            <w:proofErr w:type="spellEnd"/>
            <w:r w:rsidRPr="00987BE8">
              <w:rPr>
                <w:rFonts w:ascii="Times New Roman" w:hAnsi="Times New Roman" w:cs="Times New Roman"/>
              </w:rPr>
              <w:t>, пирсингу;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96.02.13.117 Гигиеническая чистка лица;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96.02.13.120 Услуги по маникюру;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96.02.13.130 Услуги по педикюру;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96.02.19.110 Услуги косметические прочие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77.22.10 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77.21.10 Услуги по прокату оборудования для отдыха, развлечений и занятий спортом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0,5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77.11.10 Услуги по аренде и лизингу легковых автомобилей и легких автотранспортных средств;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77.12.11 Услуги по аренде и лизингу грузовых транспортных средств без водителя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77.29 Услуги по прокату прочих бытовых изделий и предметов личного пользования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0,8</w:t>
            </w:r>
          </w:p>
        </w:tc>
      </w:tr>
      <w:tr w:rsidR="00987BE8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96.09.139</w:t>
            </w:r>
            <w:proofErr w:type="gramStart"/>
            <w:r w:rsidRPr="00987BE8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7BE8">
              <w:rPr>
                <w:rFonts w:ascii="Times New Roman" w:hAnsi="Times New Roman" w:cs="Times New Roman"/>
              </w:rPr>
              <w:t>рочие персональные услуги, не включенные в другие группировки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0,8</w:t>
            </w:r>
          </w:p>
        </w:tc>
      </w:tr>
      <w:tr w:rsidR="003136E2" w:rsidRPr="00987BE8">
        <w:tc>
          <w:tcPr>
            <w:tcW w:w="771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96.03.11.100 Услуги по захоронению;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96.03.11.200 Услуги крематориев;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96.03.11.300 Услуги по содержанию и обслуживанию кладбищ, уходу за могилами и местами захоронения;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96.03.12.113 Услуги по прокату зала и его оформление для проведения гражданской панихиды, обряда поминания;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96.03.12.114 Услуги организатора ритуала по похоронам;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96.03.12.115 Услуги по организации похорон;</w:t>
            </w:r>
          </w:p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96.03.12.129</w:t>
            </w:r>
            <w:proofErr w:type="gramStart"/>
            <w:r w:rsidRPr="00987BE8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987BE8">
              <w:rPr>
                <w:rFonts w:ascii="Times New Roman" w:hAnsi="Times New Roman" w:cs="Times New Roman"/>
              </w:rPr>
              <w:t>рочие услуги похоронных бюро</w:t>
            </w:r>
          </w:p>
        </w:tc>
        <w:tc>
          <w:tcPr>
            <w:tcW w:w="1361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</w:tbl>
    <w:p w:rsidR="003136E2" w:rsidRPr="00987BE8" w:rsidRDefault="003136E2">
      <w:pPr>
        <w:pStyle w:val="ConsPlusNormal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2. Коэффициенты, учитывающие ассортимент товаров (К2-2)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134"/>
      </w:tblGrid>
      <w:tr w:rsidR="00987BE8" w:rsidRPr="00987BE8">
        <w:tc>
          <w:tcPr>
            <w:tcW w:w="7824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lastRenderedPageBreak/>
              <w:t>Группы (виды) товаров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87BE8" w:rsidRPr="00987BE8">
        <w:tc>
          <w:tcPr>
            <w:tcW w:w="782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  <w:tr w:rsidR="00987BE8" w:rsidRPr="00987BE8">
        <w:tc>
          <w:tcPr>
            <w:tcW w:w="782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3136E2" w:rsidRPr="00987BE8">
        <w:tc>
          <w:tcPr>
            <w:tcW w:w="782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</w:tbl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В случае реализации смешанных групп товаров применяется коэффициент в размере 1,0</w:t>
      </w:r>
    </w:p>
    <w:p w:rsidR="003136E2" w:rsidRPr="00987BE8" w:rsidRDefault="003136E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3. Коэффициенты, учитывающие площадь торгового зала (К2-3)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4"/>
      </w:tblGrid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До 30 квадратных метров включительно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3136E2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Свыше 30 квадратных метров до 150 квадратных метров включительно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</w:tbl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 (К2-4)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4"/>
      </w:tblGrid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Предприятия общественного питания (рестораны, бары, кафе)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3136E2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Предприятия общественного питания (столовые, буфеты, кулинария)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0,9</w:t>
            </w:r>
          </w:p>
        </w:tc>
      </w:tr>
    </w:tbl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5. Коэффициенты, учитывающие особенности ведения прочих видов предпринимательской деятельности (К2-5)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4"/>
      </w:tblGrid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Распространение и размещение наружной социальной рекламы с использованием рекламных конструкций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Распространение и размещение наружной рекламы (за исключением социальной рекламы) с использованием рекламных конструкций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lastRenderedPageBreak/>
              <w:t>Размещение социальной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 (за исключением социальной рекламы)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987BE8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общественного питания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3136E2" w:rsidRPr="00987BE8">
        <w:tc>
          <w:tcPr>
            <w:tcW w:w="7880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Комиссионная торговля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6. Коэффициенты, учитывающие места ведения предпринимательской деятельности (К2-6)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134"/>
      </w:tblGrid>
      <w:tr w:rsidR="00987BE8" w:rsidRPr="00987BE8">
        <w:tc>
          <w:tcPr>
            <w:tcW w:w="7767" w:type="dxa"/>
          </w:tcPr>
          <w:p w:rsidR="003136E2" w:rsidRPr="00987BE8" w:rsidRDefault="00313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987BE8" w:rsidRPr="00987BE8">
        <w:tc>
          <w:tcPr>
            <w:tcW w:w="7767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 xml:space="preserve">Город </w:t>
            </w:r>
            <w:proofErr w:type="spellStart"/>
            <w:r w:rsidRPr="00987BE8">
              <w:rPr>
                <w:rFonts w:ascii="Times New Roman" w:hAnsi="Times New Roman" w:cs="Times New Roman"/>
              </w:rPr>
              <w:t>Мегион</w:t>
            </w:r>
            <w:proofErr w:type="spellEnd"/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1,0</w:t>
            </w:r>
          </w:p>
        </w:tc>
      </w:tr>
      <w:tr w:rsidR="003136E2" w:rsidRPr="00987BE8">
        <w:tc>
          <w:tcPr>
            <w:tcW w:w="7767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Поселок городского типа Высокий</w:t>
            </w:r>
          </w:p>
        </w:tc>
        <w:tc>
          <w:tcPr>
            <w:tcW w:w="1134" w:type="dxa"/>
          </w:tcPr>
          <w:p w:rsidR="003136E2" w:rsidRPr="00987BE8" w:rsidRDefault="003136E2">
            <w:pPr>
              <w:pStyle w:val="ConsPlusNormal"/>
              <w:rPr>
                <w:rFonts w:ascii="Times New Roman" w:hAnsi="Times New Roman" w:cs="Times New Roman"/>
              </w:rPr>
            </w:pPr>
            <w:r w:rsidRPr="00987BE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BE8">
        <w:rPr>
          <w:rFonts w:ascii="Times New Roman" w:hAnsi="Times New Roman" w:cs="Times New Roman"/>
        </w:rPr>
        <w:t>Коэффициент К2-6 применяется для всех видов предпринимательской деятельности.</w:t>
      </w: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36E2" w:rsidRPr="00987BE8" w:rsidRDefault="003136E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987BE8" w:rsidRDefault="00E3777E">
      <w:pPr>
        <w:rPr>
          <w:rFonts w:ascii="Times New Roman" w:hAnsi="Times New Roman" w:cs="Times New Roman"/>
        </w:rPr>
      </w:pPr>
    </w:p>
    <w:sectPr w:rsidR="00E3777E" w:rsidRPr="00987BE8" w:rsidSect="00E6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E2"/>
    <w:rsid w:val="003136E2"/>
    <w:rsid w:val="00987BE8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506F93F8DEDB9289881B6023CC2F9A272947DEAF4228B8BDA97440866C3F9C84B7903A21FB74D759BA546V9Q6J" TargetMode="External"/><Relationship Id="rId13" Type="http://schemas.openxmlformats.org/officeDocument/2006/relationships/hyperlink" Target="consultantplus://offline/ref=BBA506F93F8DEDB9289881B6023CC2F9A272947DEEF0278D8BD4CA4E003FCFFBVCQFJ" TargetMode="External"/><Relationship Id="rId18" Type="http://schemas.openxmlformats.org/officeDocument/2006/relationships/hyperlink" Target="consultantplus://offline/ref=BBA506F93F8DEDB9289881B6023CC2F9A272947DEAF1248F88DD97440866C3F9C84B7903A21FB74D759BA546V9Q5J" TargetMode="External"/><Relationship Id="rId26" Type="http://schemas.openxmlformats.org/officeDocument/2006/relationships/hyperlink" Target="consultantplus://offline/ref=BBA506F93F8DEDB9289881B6023CC2F9A272947DEAF4208A88DC97440866C3F9C84B7903A21FB74D759BA546V9Q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A506F93F8DEDB9289881B6023CC2F9A272947DEAF1248F88DD97440866C3F9C84B7903A21FB74D759BA546V9Q5J" TargetMode="External"/><Relationship Id="rId7" Type="http://schemas.openxmlformats.org/officeDocument/2006/relationships/hyperlink" Target="consultantplus://offline/ref=BBA506F93F8DEDB9289881B6023CC2F9A272947DEAF4208A88DC97440866C3F9C84B7903A21FB74D759BA546V9Q6J" TargetMode="External"/><Relationship Id="rId12" Type="http://schemas.openxmlformats.org/officeDocument/2006/relationships/hyperlink" Target="consultantplus://offline/ref=BBA506F93F8DEDB9289881B6023CC2F9A272947DEEF0278B8CD4CA4E003FCFFBVCQFJ" TargetMode="External"/><Relationship Id="rId17" Type="http://schemas.openxmlformats.org/officeDocument/2006/relationships/hyperlink" Target="consultantplus://offline/ref=BBA506F93F8DEDB9289881B6023CC2F9A272947DEAF4228B8BDA97440866C3F9C84B7903A21FB74D759BA546V9Q5J" TargetMode="External"/><Relationship Id="rId25" Type="http://schemas.openxmlformats.org/officeDocument/2006/relationships/hyperlink" Target="consultantplus://offline/ref=BBA506F93F8DEDB9289881B6023CC2F9A272947DE3F0278A8ED4CA4E003FCFFBCF442614A556BB4C759BA5V4QEJ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A506F93F8DEDB9289881B6023CC2F9A272947DE3F0278A8ED4CA4E003FCFFBCF442614A556BB4C759BA5V4Q3J" TargetMode="External"/><Relationship Id="rId20" Type="http://schemas.openxmlformats.org/officeDocument/2006/relationships/hyperlink" Target="consultantplus://offline/ref=BBA506F93F8DEDB928989FBB145095F6A670CF76EFFD2FDAD18B911357V3Q6J" TargetMode="External"/><Relationship Id="rId29" Type="http://schemas.openxmlformats.org/officeDocument/2006/relationships/hyperlink" Target="consultantplus://offline/ref=BBA506F93F8DEDB9289881B6023CC2F9A272947DEAF1248F88DD97440866C3F9C84B7903A21FB74D759BA546V9Q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A506F93F8DEDB9289881B6023CC2F9A272947DE3F0278A8ED4CA4E003FCFFBCF442614A556BB4C759BA5V4Q3J" TargetMode="External"/><Relationship Id="rId11" Type="http://schemas.openxmlformats.org/officeDocument/2006/relationships/hyperlink" Target="consultantplus://offline/ref=BBA506F93F8DEDB9289881B6023CC2F9A272947DEAF22D8488DF97440866C3F9C84B7903A21FB74D759BA742V9Q0J" TargetMode="External"/><Relationship Id="rId24" Type="http://schemas.openxmlformats.org/officeDocument/2006/relationships/hyperlink" Target="consultantplus://offline/ref=BBA506F93F8DEDB9289881B6023CC2F9A272947DE3F0278A8ED4CA4E003FCFFBCF442614A556BB4C759BA5V4Q1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BA506F93F8DEDB9289881B6023CC2F9A272947DECF02C8A88D4CA4E003FCFFBCF442614A556BB4C759BA5V4Q3J" TargetMode="External"/><Relationship Id="rId15" Type="http://schemas.openxmlformats.org/officeDocument/2006/relationships/hyperlink" Target="consultantplus://offline/ref=BBA506F93F8DEDB9289881B6023CC2F9A272947DECF02C8A88D4CA4E003FCFFBCF442614A556BB4C759BA5V4Q3J" TargetMode="External"/><Relationship Id="rId23" Type="http://schemas.openxmlformats.org/officeDocument/2006/relationships/hyperlink" Target="consultantplus://offline/ref=BBA506F93F8DEDB9289881B6023CC2F9A272947DE3F0278A8ED4CA4E003FCFFBCF442614A556BB4C759BA5V4Q0J" TargetMode="External"/><Relationship Id="rId28" Type="http://schemas.openxmlformats.org/officeDocument/2006/relationships/hyperlink" Target="consultantplus://offline/ref=BBA506F93F8DEDB9289881B6023CC2F9A272947DEAF1248F88DD97440866C3F9C84B7903A21FB74D759BA546V9QBJ" TargetMode="External"/><Relationship Id="rId10" Type="http://schemas.openxmlformats.org/officeDocument/2006/relationships/hyperlink" Target="consultantplus://offline/ref=BBA506F93F8DEDB928989FBB145095F6A670C375EEF32FDAD18B91135736C5AC880B7F56E158BD4EV7Q0J" TargetMode="External"/><Relationship Id="rId19" Type="http://schemas.openxmlformats.org/officeDocument/2006/relationships/hyperlink" Target="consultantplus://offline/ref=BBA506F93F8DEDB928989FBB145095F6A670C974EEF42FDAD18B911357V3Q6J" TargetMode="External"/><Relationship Id="rId31" Type="http://schemas.openxmlformats.org/officeDocument/2006/relationships/hyperlink" Target="consultantplus://offline/ref=BBA506F93F8DEDB928989FBB145095F6A670CF76EFFD2FDAD18B911357V3Q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A506F93F8DEDB9289881B6023CC2F9A272947DEAF1248F88DD97440866C3F9C84B7903A21FB74D759BA546V9Q6J" TargetMode="External"/><Relationship Id="rId14" Type="http://schemas.openxmlformats.org/officeDocument/2006/relationships/hyperlink" Target="consultantplus://offline/ref=BBA506F93F8DEDB9289881B6023CC2F9A272947DEEF0278E8BD4CA4E003FCFFBVCQFJ" TargetMode="External"/><Relationship Id="rId22" Type="http://schemas.openxmlformats.org/officeDocument/2006/relationships/hyperlink" Target="consultantplus://offline/ref=BBA506F93F8DEDB9289881B6023CC2F9A272947DEAF4228B8BDA97440866C3F9C84B7903A21FB74D759BA546V9Q5J" TargetMode="External"/><Relationship Id="rId27" Type="http://schemas.openxmlformats.org/officeDocument/2006/relationships/hyperlink" Target="consultantplus://offline/ref=BBA506F93F8DEDB9289881B6023CC2F9A272947DEAF4228B8BDA97440866C3F9C84B7903A21FB74D759BA547V9Q5J" TargetMode="External"/><Relationship Id="rId30" Type="http://schemas.openxmlformats.org/officeDocument/2006/relationships/hyperlink" Target="consultantplus://offline/ref=BBA506F93F8DEDB9289881B6023CC2F9A272947DEAF1248F88DD97440866C3F9C84B7903A21FB74D759BA547V9Q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3155</Words>
  <Characters>17986</Characters>
  <Application>Microsoft Office Word</Application>
  <DocSecurity>0</DocSecurity>
  <Lines>149</Lines>
  <Paragraphs>42</Paragraphs>
  <ScaleCrop>false</ScaleCrop>
  <Company/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2018-06-21T09:16:00Z</dcterms:created>
  <dcterms:modified xsi:type="dcterms:W3CDTF">2018-06-21T13:08:00Z</dcterms:modified>
</cp:coreProperties>
</file>